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D5A53">
      <w:pPr>
        <w:pStyle w:val="a6"/>
        <w:jc w:val="center"/>
        <w:rPr>
          <w:rFonts w:ascii="Times New Roman" w:hAnsi="Times New Roman"/>
          <w:sz w:val="24"/>
          <w:szCs w:val="24"/>
        </w:rPr>
      </w:pPr>
      <w:r>
        <w:rPr>
          <w:rFonts w:ascii="Times New Roman" w:hAnsi="Times New Roman"/>
          <w:sz w:val="24"/>
          <w:szCs w:val="24"/>
        </w:rPr>
        <w:t>Муниципальное общеобразовательное бюджетное учреждение</w:t>
      </w:r>
    </w:p>
    <w:p w:rsidR="00CD5A53" w:rsidRDefault="00CD5A53" w:rsidP="00CD5A53">
      <w:pPr>
        <w:pStyle w:val="a6"/>
        <w:jc w:val="center"/>
        <w:rPr>
          <w:rFonts w:ascii="Times New Roman" w:hAnsi="Times New Roman"/>
          <w:sz w:val="24"/>
          <w:szCs w:val="24"/>
        </w:rPr>
      </w:pPr>
      <w:r>
        <w:rPr>
          <w:rFonts w:ascii="Times New Roman" w:hAnsi="Times New Roman"/>
          <w:sz w:val="24"/>
          <w:szCs w:val="24"/>
        </w:rPr>
        <w:t xml:space="preserve"> средняя общеобразовательная школа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Благовещенка</w:t>
      </w:r>
      <w:proofErr w:type="gramEnd"/>
      <w:r>
        <w:rPr>
          <w:rFonts w:ascii="Times New Roman" w:hAnsi="Times New Roman"/>
          <w:sz w:val="24"/>
          <w:szCs w:val="24"/>
        </w:rPr>
        <w:t xml:space="preserve"> муниципального района </w:t>
      </w:r>
    </w:p>
    <w:p w:rsidR="00CD5A53" w:rsidRDefault="00CD5A53" w:rsidP="00CD5A53">
      <w:pPr>
        <w:pStyle w:val="a6"/>
        <w:jc w:val="center"/>
        <w:rPr>
          <w:rFonts w:ascii="Times New Roman" w:hAnsi="Times New Roman"/>
          <w:sz w:val="24"/>
          <w:szCs w:val="24"/>
        </w:rPr>
      </w:pPr>
      <w:r>
        <w:rPr>
          <w:rFonts w:ascii="Times New Roman" w:hAnsi="Times New Roman"/>
          <w:sz w:val="24"/>
          <w:szCs w:val="24"/>
        </w:rPr>
        <w:t>Архангельский район Республики  Башкортостан</w:t>
      </w:r>
    </w:p>
    <w:p w:rsidR="00CD5A53" w:rsidRDefault="00CD5A53" w:rsidP="00CD5A53">
      <w:pPr>
        <w:pStyle w:val="a6"/>
        <w:jc w:val="center"/>
        <w:rPr>
          <w:rFonts w:ascii="Times New Roman" w:hAnsi="Times New Roman"/>
          <w:sz w:val="24"/>
          <w:szCs w:val="24"/>
        </w:rPr>
      </w:pPr>
    </w:p>
    <w:p w:rsidR="00CD5A53" w:rsidRDefault="00CD5A53" w:rsidP="00CD5A53">
      <w:pPr>
        <w:pStyle w:val="a6"/>
        <w:jc w:val="center"/>
        <w:rPr>
          <w:rFonts w:ascii="Times New Roman" w:hAnsi="Times New Roman"/>
          <w:sz w:val="26"/>
          <w:szCs w:val="26"/>
        </w:rPr>
      </w:pPr>
    </w:p>
    <w:p w:rsidR="009730F4" w:rsidRDefault="009730F4" w:rsidP="00CD5A53">
      <w:pPr>
        <w:pStyle w:val="a6"/>
        <w:jc w:val="center"/>
        <w:rPr>
          <w:rFonts w:ascii="Times New Roman" w:hAnsi="Times New Roman"/>
          <w:sz w:val="26"/>
          <w:szCs w:val="26"/>
        </w:rPr>
      </w:pPr>
    </w:p>
    <w:p w:rsidR="00CD5A53" w:rsidRDefault="009730F4"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r>
        <w:rPr>
          <w:noProof/>
        </w:rPr>
        <w:drawing>
          <wp:inline distT="0" distB="0" distL="0" distR="0" wp14:anchorId="20D1D76F" wp14:editId="3B93871D">
            <wp:extent cx="5940425" cy="1214571"/>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1214571"/>
                    </a:xfrm>
                    <a:prstGeom prst="rect">
                      <a:avLst/>
                    </a:prstGeom>
                    <a:noFill/>
                    <a:ln>
                      <a:noFill/>
                    </a:ln>
                  </pic:spPr>
                </pic:pic>
              </a:graphicData>
            </a:graphic>
          </wp:inline>
        </w:drawing>
      </w:r>
      <w:bookmarkStart w:id="0" w:name="_GoBack"/>
      <w:bookmarkEnd w:id="0"/>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D5A53">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ПРАВИЛА</w:t>
      </w:r>
    </w:p>
    <w:p w:rsidR="00CD5A53" w:rsidRPr="00CE5217" w:rsidRDefault="00CD5A53" w:rsidP="00CD5A53">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внутреннего распорядка учащихся</w:t>
      </w: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roofErr w:type="gramStart"/>
      <w:r>
        <w:rPr>
          <w:rFonts w:ascii="Times New Roman" w:eastAsia="Times New Roman" w:hAnsi="Times New Roman" w:cs="Times New Roman"/>
          <w:b/>
          <w:bCs/>
          <w:color w:val="000000"/>
          <w:sz w:val="28"/>
          <w:szCs w:val="28"/>
        </w:rPr>
        <w:t>с</w:t>
      </w:r>
      <w:proofErr w:type="gramEnd"/>
      <w:r>
        <w:rPr>
          <w:rFonts w:ascii="Times New Roman" w:eastAsia="Times New Roman" w:hAnsi="Times New Roman" w:cs="Times New Roman"/>
          <w:b/>
          <w:bCs/>
          <w:color w:val="000000"/>
          <w:sz w:val="28"/>
          <w:szCs w:val="28"/>
        </w:rPr>
        <w:t>. Благовещенка</w:t>
      </w: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D5A53"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p>
    <w:p w:rsidR="00CE5217" w:rsidRDefault="00CD5A53"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ПРАВИЛА</w:t>
      </w:r>
    </w:p>
    <w:p w:rsidR="00E006F4" w:rsidRPr="00CE5217" w:rsidRDefault="00CE5217" w:rsidP="00CE5217">
      <w:pPr>
        <w:shd w:val="clear" w:color="auto" w:fill="FFFFFF"/>
        <w:spacing w:after="0" w:line="240" w:lineRule="auto"/>
        <w:ind w:left="300"/>
        <w:jc w:val="center"/>
        <w:textAlignment w:val="baseline"/>
        <w:outlineLvl w:val="1"/>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внутреннего распорядка учащихся</w:t>
      </w:r>
    </w:p>
    <w:p w:rsidR="00E006F4" w:rsidRPr="00CE5217" w:rsidRDefault="00E006F4" w:rsidP="00CE5217">
      <w:pPr>
        <w:shd w:val="clear" w:color="auto" w:fill="FFFFFF"/>
        <w:spacing w:before="375" w:after="0" w:line="240" w:lineRule="auto"/>
        <w:ind w:firstLine="300"/>
        <w:textAlignment w:val="baseline"/>
        <w:outlineLvl w:val="4"/>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1. Общие положения</w:t>
      </w:r>
    </w:p>
    <w:p w:rsidR="00E006F4" w:rsidRPr="00CE5217" w:rsidRDefault="00E006F4" w:rsidP="00CE5217">
      <w:pPr>
        <w:shd w:val="clear" w:color="auto" w:fill="FFFFFF"/>
        <w:spacing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1.1. </w:t>
      </w:r>
      <w:proofErr w:type="gramStart"/>
      <w:r w:rsidRPr="00CE5217">
        <w:rPr>
          <w:rFonts w:ascii="Times New Roman" w:eastAsia="Times New Roman" w:hAnsi="Times New Roman" w:cs="Times New Roman"/>
          <w:color w:val="000000"/>
          <w:sz w:val="28"/>
          <w:szCs w:val="28"/>
        </w:rPr>
        <w:t>Настоящие Правила внутреннего распорядка учащихся разработаны в соответствии с Федеральным </w:t>
      </w:r>
      <w:hyperlink r:id="rId7" w:tgtFrame="_blank" w:history="1">
        <w:r w:rsidRPr="00CE5217">
          <w:rPr>
            <w:rFonts w:ascii="Times New Roman" w:eastAsia="Times New Roman" w:hAnsi="Times New Roman" w:cs="Times New Roman"/>
            <w:sz w:val="28"/>
            <w:szCs w:val="28"/>
          </w:rPr>
          <w:t>законом</w:t>
        </w:r>
        <w:r w:rsidRPr="00CE5217">
          <w:rPr>
            <w:rFonts w:ascii="Times New Roman" w:eastAsia="Times New Roman" w:hAnsi="Times New Roman" w:cs="Times New Roman"/>
            <w:color w:val="0079CC"/>
            <w:sz w:val="28"/>
            <w:szCs w:val="28"/>
          </w:rPr>
          <w:t> </w:t>
        </w:r>
      </w:hyperlink>
      <w:r w:rsidRPr="00CE5217">
        <w:rPr>
          <w:rFonts w:ascii="Times New Roman" w:eastAsia="Times New Roman" w:hAnsi="Times New Roman" w:cs="Times New Roman"/>
          <w:color w:val="000000"/>
          <w:sz w:val="28"/>
          <w:szCs w:val="28"/>
        </w:rPr>
        <w:t>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w:t>
      </w:r>
      <w:hyperlink r:id="rId8" w:tgtFrame="_blank" w:history="1">
        <w:r w:rsidRPr="00CE5217">
          <w:rPr>
            <w:rFonts w:ascii="Times New Roman" w:eastAsia="Times New Roman" w:hAnsi="Times New Roman" w:cs="Times New Roman"/>
            <w:sz w:val="28"/>
            <w:szCs w:val="28"/>
          </w:rPr>
          <w:t>приказом</w:t>
        </w:r>
        <w:r w:rsidRPr="00CE5217">
          <w:rPr>
            <w:rFonts w:ascii="Times New Roman" w:eastAsia="Times New Roman" w:hAnsi="Times New Roman" w:cs="Times New Roman"/>
            <w:color w:val="0079CC"/>
            <w:sz w:val="28"/>
            <w:szCs w:val="28"/>
          </w:rPr>
          <w:t> </w:t>
        </w:r>
      </w:hyperlink>
      <w:r w:rsidRPr="00CE5217">
        <w:rPr>
          <w:rFonts w:ascii="Times New Roman" w:eastAsia="Times New Roman" w:hAnsi="Times New Roman" w:cs="Times New Roman"/>
          <w:color w:val="000000"/>
          <w:sz w:val="28"/>
          <w:szCs w:val="28"/>
        </w:rPr>
        <w:t>Министерства образования и науки Российской Федерации от 15 марта 2013 г. № 185, уставом общеобразовательной организации, с учетом мнения совета учащихся и совета родителей.</w:t>
      </w:r>
      <w:proofErr w:type="gramEnd"/>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w:t>
      </w:r>
      <w:r w:rsidR="00CE5217">
        <w:rPr>
          <w:rFonts w:ascii="Times New Roman" w:eastAsia="Times New Roman" w:hAnsi="Times New Roman" w:cs="Times New Roman"/>
          <w:color w:val="000000"/>
          <w:sz w:val="28"/>
          <w:szCs w:val="28"/>
        </w:rPr>
        <w:t xml:space="preserve"> учащимся  МОБУ СОШ </w:t>
      </w:r>
      <w:proofErr w:type="gramStart"/>
      <w:r w:rsidR="00CE5217">
        <w:rPr>
          <w:rFonts w:ascii="Times New Roman" w:eastAsia="Times New Roman" w:hAnsi="Times New Roman" w:cs="Times New Roman"/>
          <w:color w:val="000000"/>
          <w:sz w:val="28"/>
          <w:szCs w:val="28"/>
        </w:rPr>
        <w:t>с</w:t>
      </w:r>
      <w:proofErr w:type="gramEnd"/>
      <w:r w:rsidR="00CE5217">
        <w:rPr>
          <w:rFonts w:ascii="Times New Roman" w:eastAsia="Times New Roman" w:hAnsi="Times New Roman" w:cs="Times New Roman"/>
          <w:color w:val="000000"/>
          <w:sz w:val="28"/>
          <w:szCs w:val="28"/>
        </w:rPr>
        <w:t>. Благовещенка</w:t>
      </w:r>
      <w:r w:rsidRPr="00CE5217">
        <w:rPr>
          <w:rFonts w:ascii="Times New Roman" w:eastAsia="Times New Roman" w:hAnsi="Times New Roman" w:cs="Times New Roman"/>
          <w:color w:val="000000"/>
          <w:sz w:val="28"/>
          <w:szCs w:val="28"/>
        </w:rPr>
        <w:t xml:space="preserve"> (далее – Школа).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1.3. Настоящие Правила утверждены с учетом мнения совета обуч</w:t>
      </w:r>
      <w:r w:rsidR="00CE5217">
        <w:rPr>
          <w:rFonts w:ascii="Times New Roman" w:eastAsia="Times New Roman" w:hAnsi="Times New Roman" w:cs="Times New Roman"/>
          <w:color w:val="000000"/>
          <w:sz w:val="28"/>
          <w:szCs w:val="28"/>
        </w:rPr>
        <w:t>ающихся Школы (протокол от 27.08 № 1</w:t>
      </w:r>
      <w:r w:rsidRPr="00CE5217">
        <w:rPr>
          <w:rFonts w:ascii="Times New Roman" w:eastAsia="Times New Roman" w:hAnsi="Times New Roman" w:cs="Times New Roman"/>
          <w:color w:val="000000"/>
          <w:sz w:val="28"/>
          <w:szCs w:val="28"/>
        </w:rPr>
        <w:t>) и совета родителей (законных представителей) несовершеннолетних обуча</w:t>
      </w:r>
      <w:r w:rsidR="00CE5217">
        <w:rPr>
          <w:rFonts w:ascii="Times New Roman" w:eastAsia="Times New Roman" w:hAnsi="Times New Roman" w:cs="Times New Roman"/>
          <w:color w:val="000000"/>
          <w:sz w:val="28"/>
          <w:szCs w:val="28"/>
        </w:rPr>
        <w:t>ющихся Школы (протокол от 27.08№ 1</w:t>
      </w:r>
      <w:r w:rsidRPr="00CE5217">
        <w:rPr>
          <w:rFonts w:ascii="Times New Roman" w:eastAsia="Times New Roman" w:hAnsi="Times New Roman" w:cs="Times New Roman"/>
          <w:color w:val="000000"/>
          <w:sz w:val="28"/>
          <w:szCs w:val="28"/>
        </w:rPr>
        <w:t>).</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1.6. Один экземпляр настоящих Правил хранится в библиотеке Школы.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Текст настоящих Правил размещается на официальном сайте Школы в сети Интернет.</w:t>
      </w:r>
    </w:p>
    <w:p w:rsidR="00E006F4" w:rsidRPr="00CE5217" w:rsidRDefault="00E006F4" w:rsidP="00CE5217">
      <w:pPr>
        <w:shd w:val="clear" w:color="auto" w:fill="FFFFFF"/>
        <w:spacing w:before="375" w:after="0" w:line="240" w:lineRule="auto"/>
        <w:ind w:firstLine="300"/>
        <w:textAlignment w:val="baseline"/>
        <w:outlineLvl w:val="4"/>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2. Режим образовательного процесса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2.1. В Школе используется модульная организация образовательного процесса, согласно которому учебные модули и каникулы чередуются следующим образом:</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proofErr w:type="gramStart"/>
      <w:r w:rsidRPr="00CE5217">
        <w:rPr>
          <w:rFonts w:ascii="Times New Roman" w:eastAsia="Times New Roman" w:hAnsi="Times New Roman" w:cs="Times New Roman"/>
          <w:color w:val="000000"/>
          <w:sz w:val="28"/>
          <w:szCs w:val="28"/>
        </w:rPr>
        <w:t>1-й учебный модуль — 5 недель, каникулы — 1 неделя;</w:t>
      </w:r>
      <w:r w:rsidRPr="00CE5217">
        <w:rPr>
          <w:rFonts w:ascii="Times New Roman" w:eastAsia="Times New Roman" w:hAnsi="Times New Roman" w:cs="Times New Roman"/>
          <w:color w:val="000000"/>
          <w:sz w:val="28"/>
          <w:szCs w:val="28"/>
        </w:rPr>
        <w:br/>
        <w:t>2-й учебный модуль — 5 недель, каникулы — 1 неделя;</w:t>
      </w:r>
      <w:r w:rsidRPr="00CE5217">
        <w:rPr>
          <w:rFonts w:ascii="Times New Roman" w:eastAsia="Times New Roman" w:hAnsi="Times New Roman" w:cs="Times New Roman"/>
          <w:color w:val="000000"/>
          <w:sz w:val="28"/>
          <w:szCs w:val="28"/>
        </w:rPr>
        <w:br/>
        <w:t>3-й учебный модуль — 5,5 недель, каникулы — 1 неделя;</w:t>
      </w:r>
      <w:r w:rsidRPr="00CE5217">
        <w:rPr>
          <w:rFonts w:ascii="Times New Roman" w:eastAsia="Times New Roman" w:hAnsi="Times New Roman" w:cs="Times New Roman"/>
          <w:color w:val="000000"/>
          <w:sz w:val="28"/>
          <w:szCs w:val="28"/>
        </w:rPr>
        <w:br/>
        <w:t>4-й учебный модуль — 6,5 недель, каникулы — 1 неделя;</w:t>
      </w:r>
      <w:r w:rsidRPr="00CE5217">
        <w:rPr>
          <w:rFonts w:ascii="Times New Roman" w:eastAsia="Times New Roman" w:hAnsi="Times New Roman" w:cs="Times New Roman"/>
          <w:color w:val="000000"/>
          <w:sz w:val="28"/>
          <w:szCs w:val="28"/>
        </w:rPr>
        <w:br/>
        <w:t>5-й учебный модуль — 6 недель, каникулы — 1 неделя;</w:t>
      </w:r>
      <w:r w:rsidRPr="00CE5217">
        <w:rPr>
          <w:rFonts w:ascii="Times New Roman" w:eastAsia="Times New Roman" w:hAnsi="Times New Roman" w:cs="Times New Roman"/>
          <w:color w:val="000000"/>
          <w:sz w:val="28"/>
          <w:szCs w:val="28"/>
        </w:rPr>
        <w:br/>
        <w:t>6-й учебный модуль — 6 недель, летние каникулы — 3 месяца.</w:t>
      </w:r>
      <w:proofErr w:type="gramEnd"/>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2.2. Календарный график на каждый учебный год утверждается приказом директора Школы.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2.3. В 9-х и 11-х классах продолжительность 6-го учебного модуля и летних каникул определяется с учетом прохождения учащимися итоговой аттестации.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2.4. Учебные занятия начинаются в 8 часов 30 минут.</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2.5. Для всех классов устанавливается пятидневная учебная неделя.</w:t>
      </w:r>
    </w:p>
    <w:p w:rsidR="00E006F4" w:rsidRPr="00CE5217" w:rsidRDefault="00E006F4" w:rsidP="00CE5217">
      <w:pPr>
        <w:shd w:val="clear" w:color="auto" w:fill="FFFFFF"/>
        <w:spacing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9" w:tgtFrame="_blank" w:history="1">
        <w:r w:rsidRPr="00CE5217">
          <w:rPr>
            <w:rFonts w:ascii="Times New Roman" w:eastAsia="Times New Roman" w:hAnsi="Times New Roman" w:cs="Times New Roman"/>
            <w:color w:val="0079CC"/>
            <w:sz w:val="28"/>
            <w:szCs w:val="28"/>
          </w:rPr>
          <w:t>Постановлением </w:t>
        </w:r>
      </w:hyperlink>
      <w:r w:rsidRPr="00CE5217">
        <w:rPr>
          <w:rFonts w:ascii="Times New Roman" w:eastAsia="Times New Roman" w:hAnsi="Times New Roman" w:cs="Times New Roman"/>
          <w:color w:val="000000"/>
          <w:sz w:val="28"/>
          <w:szCs w:val="28"/>
        </w:rPr>
        <w:t>главного государственного санитарного врача РФ от 29 декабря 2010 г. № 189.</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2.7. Продолжительность урока во 2–11-х классах составляет 40 минут.</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2.8. Для учащихся 1-х классов устанавливается следующий ежедневный режим занятий: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в сентябре и октябре — по 3 урока продолжительностью 35 минут;</w:t>
      </w:r>
      <w:r w:rsidRPr="00CE5217">
        <w:rPr>
          <w:rFonts w:ascii="Times New Roman" w:eastAsia="Times New Roman" w:hAnsi="Times New Roman" w:cs="Times New Roman"/>
          <w:color w:val="000000"/>
          <w:sz w:val="28"/>
          <w:szCs w:val="28"/>
        </w:rPr>
        <w:br/>
        <w:t>в ноябре и декабре — по 4 урока продолжительностью 35 минут;</w:t>
      </w:r>
      <w:r w:rsidRPr="00CE5217">
        <w:rPr>
          <w:rFonts w:ascii="Times New Roman" w:eastAsia="Times New Roman" w:hAnsi="Times New Roman" w:cs="Times New Roman"/>
          <w:color w:val="000000"/>
          <w:sz w:val="28"/>
          <w:szCs w:val="28"/>
        </w:rPr>
        <w:br/>
        <w:t>с января по май — по 4 урока продолжительностью 40 минут.</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В середине учебного дня (после второго урока) проводится динамическая пауза продолжительностью 40 минут.</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2.9. Продолжительность перемен между уроками составляет:</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после 1-го урока — 10 минут;</w:t>
      </w:r>
      <w:r w:rsidRPr="00CE5217">
        <w:rPr>
          <w:rFonts w:ascii="Times New Roman" w:eastAsia="Times New Roman" w:hAnsi="Times New Roman" w:cs="Times New Roman"/>
          <w:color w:val="000000"/>
          <w:sz w:val="28"/>
          <w:szCs w:val="28"/>
        </w:rPr>
        <w:br/>
        <w:t>после 2 и 3-го урока — 20 минут;</w:t>
      </w:r>
      <w:r w:rsidRPr="00CE5217">
        <w:rPr>
          <w:rFonts w:ascii="Times New Roman" w:eastAsia="Times New Roman" w:hAnsi="Times New Roman" w:cs="Times New Roman"/>
          <w:color w:val="000000"/>
          <w:sz w:val="28"/>
          <w:szCs w:val="28"/>
        </w:rPr>
        <w:br/>
        <w:t>после 4, 5, 6-го урока — 10 минут.</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2.10. Учащиеся должны приходить в ОО не позднее 8 часов 20 минут. Опоздание на уроки недопустимо.</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2.11. Горячее питание учащихся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обувающихся Школы</w:t>
      </w:r>
    </w:p>
    <w:p w:rsidR="00E006F4" w:rsidRPr="00CE5217" w:rsidRDefault="00E006F4" w:rsidP="00CE5217">
      <w:pPr>
        <w:shd w:val="clear" w:color="auto" w:fill="FFFFFF"/>
        <w:spacing w:before="375" w:after="0" w:line="240" w:lineRule="auto"/>
        <w:ind w:firstLine="300"/>
        <w:textAlignment w:val="baseline"/>
        <w:outlineLvl w:val="4"/>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3. Права, обязанности и ответственность учащихся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3.1. Учащиеся имеют право </w:t>
      </w:r>
      <w:proofErr w:type="gramStart"/>
      <w:r w:rsidRPr="00CE5217">
        <w:rPr>
          <w:rFonts w:ascii="Times New Roman" w:eastAsia="Times New Roman" w:hAnsi="Times New Roman" w:cs="Times New Roman"/>
          <w:color w:val="000000"/>
          <w:sz w:val="28"/>
          <w:szCs w:val="28"/>
        </w:rPr>
        <w:t>на</w:t>
      </w:r>
      <w:proofErr w:type="gramEnd"/>
      <w:r w:rsidRPr="00CE5217">
        <w:rPr>
          <w:rFonts w:ascii="Times New Roman" w:eastAsia="Times New Roman" w:hAnsi="Times New Roman" w:cs="Times New Roman"/>
          <w:color w:val="000000"/>
          <w:sz w:val="28"/>
          <w:szCs w:val="28"/>
        </w:rPr>
        <w:t>:</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3.1.2. </w:t>
      </w:r>
      <w:proofErr w:type="gramStart"/>
      <w:r w:rsidRPr="00CE5217">
        <w:rPr>
          <w:rFonts w:ascii="Times New Roman" w:eastAsia="Times New Roman" w:hAnsi="Times New Roman" w:cs="Times New Roman"/>
          <w:color w:val="000000"/>
          <w:sz w:val="28"/>
          <w:szCs w:val="28"/>
        </w:rPr>
        <w:t>обучение</w:t>
      </w:r>
      <w:proofErr w:type="gramEnd"/>
      <w:r w:rsidRPr="00CE5217">
        <w:rPr>
          <w:rFonts w:ascii="Times New Roman" w:eastAsia="Times New Roman" w:hAnsi="Times New Roman" w:cs="Times New Roman"/>
          <w:color w:val="000000"/>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proofErr w:type="gramStart"/>
      <w:r w:rsidRPr="00CE5217">
        <w:rPr>
          <w:rFonts w:ascii="Times New Roman" w:eastAsia="Times New Roman" w:hAnsi="Times New Roman" w:cs="Times New Roman"/>
          <w:color w:val="000000"/>
          <w:sz w:val="28"/>
          <w:szCs w:val="28"/>
        </w:rPr>
        <w:t>3.1.5.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roofErr w:type="gramEnd"/>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proofErr w:type="gramStart"/>
      <w:r w:rsidRPr="00CE5217">
        <w:rPr>
          <w:rFonts w:ascii="Times New Roman" w:eastAsia="Times New Roman" w:hAnsi="Times New Roman" w:cs="Times New Roman"/>
          <w:color w:val="000000"/>
          <w:sz w:val="28"/>
          <w:szCs w:val="28"/>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roofErr w:type="gramEnd"/>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3.1.9. свободу совести, информации, свободное выражение собственных взглядов и убеждений;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3.1.10. каникулы в соответствии с календарным графиком (п. 2.1–2.2 настоящих Правил);</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3.1.13. участие в управлении Школой в порядке, установленном уставом и положением о совете учащихся;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sidRPr="00CE5217">
        <w:rPr>
          <w:rFonts w:ascii="Times New Roman" w:eastAsia="Times New Roman" w:hAnsi="Times New Roman" w:cs="Times New Roman"/>
          <w:color w:val="000000"/>
          <w:sz w:val="28"/>
          <w:szCs w:val="28"/>
        </w:rPr>
        <w:t>в</w:t>
      </w:r>
      <w:proofErr w:type="gramEnd"/>
      <w:r w:rsidRPr="00CE5217">
        <w:rPr>
          <w:rFonts w:ascii="Times New Roman" w:eastAsia="Times New Roman" w:hAnsi="Times New Roman" w:cs="Times New Roman"/>
          <w:color w:val="000000"/>
          <w:sz w:val="28"/>
          <w:szCs w:val="28"/>
        </w:rPr>
        <w:t xml:space="preserve"> Школой;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3.1.15. обжалование локальных актов Школы в установленном законодательством РФ порядке;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3.1.17. пользование в установленном порядке лечебно-оздоровительной инфраструктурой, объектами культуры и объектами спорта Школы (при наличии таких объектов);</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3.1.22. ношение часов, аксессуаров и скромных неброских украшений, соответствующих деловому стилю одежды;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3.1.23. обращение в комиссию по урегулированию споров между участниками образовательных отношений.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 Учащиеся обязаны: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3.2.2. ликвидировать академическую задолженность в сроки, определяемые Школой;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3.2.6. уважать честь и достоинство других учащихся и работников Школы, не создавать препятствий для получения образования другими учащимися;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3.2.7. бережно относиться к имуществу Школы;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3.2.8. соблюдать режим организации образовательного процесса, принятый в Школе;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3.2.12. своевременно проходить все необходимые медицинские осмотры.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3.3. Учащимся запрещается: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3.3.2. приносить, передавать использовать любые предметы и вещества, могущие привести к взрывам, возгораниям и отравлению;</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3.3.3. иметь неряшливый и вызывающий внешний вид;</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3.3.4. применять физическую силу в отношении других учащихся, работников Школы и иных лиц;</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E006F4" w:rsidRPr="00CE5217" w:rsidRDefault="00E006F4" w:rsidP="00CE5217">
      <w:pPr>
        <w:shd w:val="clear" w:color="auto" w:fill="FFFFFF"/>
        <w:spacing w:before="375" w:after="0" w:line="240" w:lineRule="auto"/>
        <w:ind w:firstLine="300"/>
        <w:textAlignment w:val="baseline"/>
        <w:outlineLvl w:val="4"/>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4. Поощрения и дисциплинарное воздействие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4.1. За образцовое выполнение своих обязанностей, повышение качества </w:t>
      </w:r>
      <w:proofErr w:type="spellStart"/>
      <w:r w:rsidRPr="00CE5217">
        <w:rPr>
          <w:rFonts w:ascii="Times New Roman" w:eastAsia="Times New Roman" w:hAnsi="Times New Roman" w:cs="Times New Roman"/>
          <w:color w:val="000000"/>
          <w:sz w:val="28"/>
          <w:szCs w:val="28"/>
        </w:rPr>
        <w:t>обученности</w:t>
      </w:r>
      <w:proofErr w:type="spellEnd"/>
      <w:r w:rsidRPr="00CE5217">
        <w:rPr>
          <w:rFonts w:ascii="Times New Roman" w:eastAsia="Times New Roman" w:hAnsi="Times New Roman" w:cs="Times New Roman"/>
          <w:color w:val="000000"/>
          <w:sz w:val="28"/>
          <w:szCs w:val="28"/>
        </w:rPr>
        <w:t xml:space="preserve">, безупречную учебу, достижения на олимпиадах, конкурсах, смотрах и за другие достижения в учебной и </w:t>
      </w:r>
      <w:proofErr w:type="spellStart"/>
      <w:r w:rsidRPr="00CE5217">
        <w:rPr>
          <w:rFonts w:ascii="Times New Roman" w:eastAsia="Times New Roman" w:hAnsi="Times New Roman" w:cs="Times New Roman"/>
          <w:color w:val="000000"/>
          <w:sz w:val="28"/>
          <w:szCs w:val="28"/>
        </w:rPr>
        <w:t>внеучебной</w:t>
      </w:r>
      <w:proofErr w:type="spellEnd"/>
      <w:r w:rsidRPr="00CE5217">
        <w:rPr>
          <w:rFonts w:ascii="Times New Roman" w:eastAsia="Times New Roman" w:hAnsi="Times New Roman" w:cs="Times New Roman"/>
          <w:color w:val="000000"/>
          <w:sz w:val="28"/>
          <w:szCs w:val="28"/>
        </w:rPr>
        <w:t xml:space="preserve"> деятельности к учащимся школы могут быть применены следующие виды поощрений:</w:t>
      </w:r>
    </w:p>
    <w:p w:rsidR="00CE5217" w:rsidRDefault="00E006F4" w:rsidP="00CE5217">
      <w:pPr>
        <w:pStyle w:val="a5"/>
        <w:numPr>
          <w:ilvl w:val="0"/>
          <w:numId w:val="1"/>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объявление благодарности учащемуся;</w:t>
      </w:r>
    </w:p>
    <w:p w:rsidR="00CE5217" w:rsidRDefault="00E006F4" w:rsidP="00CE5217">
      <w:pPr>
        <w:pStyle w:val="a5"/>
        <w:numPr>
          <w:ilvl w:val="0"/>
          <w:numId w:val="1"/>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направление благодарственного письма родителям (законным представителям) учащегося;</w:t>
      </w:r>
    </w:p>
    <w:p w:rsidR="00CE5217" w:rsidRDefault="00E006F4" w:rsidP="00CE5217">
      <w:pPr>
        <w:pStyle w:val="a5"/>
        <w:numPr>
          <w:ilvl w:val="0"/>
          <w:numId w:val="1"/>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награждение почетной грамотой и (или) дипломом;</w:t>
      </w:r>
    </w:p>
    <w:p w:rsidR="00CE5217" w:rsidRDefault="00E006F4" w:rsidP="00CE5217">
      <w:pPr>
        <w:pStyle w:val="a5"/>
        <w:numPr>
          <w:ilvl w:val="0"/>
          <w:numId w:val="1"/>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награждение ценным подарком;</w:t>
      </w:r>
    </w:p>
    <w:p w:rsidR="00CE5217" w:rsidRDefault="00E006F4" w:rsidP="00CE5217">
      <w:pPr>
        <w:pStyle w:val="a5"/>
        <w:numPr>
          <w:ilvl w:val="0"/>
          <w:numId w:val="1"/>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выплата стипендии;</w:t>
      </w:r>
    </w:p>
    <w:p w:rsidR="00E006F4" w:rsidRPr="00CE5217" w:rsidRDefault="00E006F4" w:rsidP="00CE5217">
      <w:pPr>
        <w:pStyle w:val="a5"/>
        <w:numPr>
          <w:ilvl w:val="0"/>
          <w:numId w:val="1"/>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представление к награждению золотой или серебряной медалью.</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4.2. Процедура применения поощрений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4.2.5. Выплата стипендии осуществляется за счет дополнительных финансовых средств учащимся 5–11-х классов за отличную успеваемость по всем предметам в триместре (полугодии) на основании приказа директора Школы. Выплата стипендии осуществляется в течение учебного триместра (полугодия), следующего за тем, который учащийся закончил с отличием. Во время летних каникул стипендия не выплачивается.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CE5217" w:rsidRDefault="00E006F4" w:rsidP="00CE5217">
      <w:pPr>
        <w:pStyle w:val="a5"/>
        <w:numPr>
          <w:ilvl w:val="0"/>
          <w:numId w:val="2"/>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меры воспитательного характера;</w:t>
      </w:r>
    </w:p>
    <w:p w:rsidR="00E006F4" w:rsidRPr="00CE5217" w:rsidRDefault="00E006F4" w:rsidP="00CE5217">
      <w:pPr>
        <w:pStyle w:val="a5"/>
        <w:numPr>
          <w:ilvl w:val="0"/>
          <w:numId w:val="2"/>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дисциплинарные взыскания.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4.5. К учащимся могут быть применены следующие меры дисциплинарного взыскания:</w:t>
      </w:r>
    </w:p>
    <w:p w:rsidR="00CE5217" w:rsidRDefault="00E006F4" w:rsidP="00CE5217">
      <w:pPr>
        <w:pStyle w:val="a5"/>
        <w:numPr>
          <w:ilvl w:val="0"/>
          <w:numId w:val="3"/>
        </w:numPr>
        <w:shd w:val="clear" w:color="auto" w:fill="FFFFFF"/>
        <w:spacing w:before="240" w:after="0" w:line="240" w:lineRule="auto"/>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замечание;</w:t>
      </w:r>
    </w:p>
    <w:p w:rsidR="00CE5217" w:rsidRDefault="00E006F4" w:rsidP="00CE5217">
      <w:pPr>
        <w:pStyle w:val="a5"/>
        <w:numPr>
          <w:ilvl w:val="0"/>
          <w:numId w:val="3"/>
        </w:numPr>
        <w:shd w:val="clear" w:color="auto" w:fill="FFFFFF"/>
        <w:spacing w:before="240" w:after="0" w:line="240" w:lineRule="auto"/>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выговор;</w:t>
      </w:r>
    </w:p>
    <w:p w:rsidR="00E006F4" w:rsidRPr="00CE5217" w:rsidRDefault="00E006F4" w:rsidP="00CE5217">
      <w:pPr>
        <w:pStyle w:val="a5"/>
        <w:numPr>
          <w:ilvl w:val="0"/>
          <w:numId w:val="3"/>
        </w:numPr>
        <w:shd w:val="clear" w:color="auto" w:fill="FFFFFF"/>
        <w:spacing w:before="240" w:after="0" w:line="240" w:lineRule="auto"/>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отчисление из Школы.</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 Применение дисциплинарных взысканий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4.6.1. </w:t>
      </w:r>
      <w:proofErr w:type="gramStart"/>
      <w:r w:rsidRPr="00CE5217">
        <w:rPr>
          <w:rFonts w:ascii="Times New Roman" w:eastAsia="Times New Roman" w:hAnsi="Times New Roman" w:cs="Times New Roman"/>
          <w:color w:val="000000"/>
          <w:sz w:val="28"/>
          <w:szCs w:val="28"/>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За каждый дисциплинарный проступок может быть применено только одно дисциплинарное взыскание.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 xml:space="preserve">4.6.6. </w:t>
      </w:r>
      <w:proofErr w:type="gramStart"/>
      <w:r w:rsidRPr="00CE5217">
        <w:rPr>
          <w:rFonts w:ascii="Times New Roman" w:eastAsia="Times New Roman" w:hAnsi="Times New Roman" w:cs="Times New Roman"/>
          <w:color w:val="000000"/>
          <w:sz w:val="28"/>
          <w:szCs w:val="28"/>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E006F4" w:rsidRPr="00CE5217" w:rsidRDefault="00E006F4" w:rsidP="00CE5217">
      <w:pPr>
        <w:shd w:val="clear" w:color="auto" w:fill="FFFFFF"/>
        <w:spacing w:before="375" w:after="0" w:line="240" w:lineRule="auto"/>
        <w:ind w:firstLine="300"/>
        <w:textAlignment w:val="baseline"/>
        <w:outlineLvl w:val="4"/>
        <w:rPr>
          <w:rFonts w:ascii="Times New Roman" w:eastAsia="Times New Roman" w:hAnsi="Times New Roman" w:cs="Times New Roman"/>
          <w:b/>
          <w:bCs/>
          <w:color w:val="000000"/>
          <w:sz w:val="28"/>
          <w:szCs w:val="28"/>
        </w:rPr>
      </w:pPr>
      <w:r w:rsidRPr="00CE5217">
        <w:rPr>
          <w:rFonts w:ascii="Times New Roman" w:eastAsia="Times New Roman" w:hAnsi="Times New Roman" w:cs="Times New Roman"/>
          <w:b/>
          <w:bCs/>
          <w:color w:val="000000"/>
          <w:sz w:val="28"/>
          <w:szCs w:val="28"/>
        </w:rPr>
        <w:t>5. Защита прав учащихся</w:t>
      </w:r>
    </w:p>
    <w:p w:rsidR="00E006F4" w:rsidRPr="00CE5217" w:rsidRDefault="00E006F4" w:rsidP="00CE5217">
      <w:pPr>
        <w:shd w:val="clear" w:color="auto" w:fill="FFFFFF"/>
        <w:spacing w:before="240" w:after="0" w:line="240" w:lineRule="auto"/>
        <w:ind w:firstLine="480"/>
        <w:jc w:val="both"/>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5.1. В целях защиты своих прав учащиеся и их законные представители самостоятельно или через своих представителей вправе:</w:t>
      </w:r>
    </w:p>
    <w:p w:rsidR="00CE5217" w:rsidRDefault="00E006F4" w:rsidP="00CE5217">
      <w:pPr>
        <w:pStyle w:val="a5"/>
        <w:numPr>
          <w:ilvl w:val="0"/>
          <w:numId w:val="4"/>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направлять в органы управления Школы  обращения о нарушении и (или) ущемлении ее работниками прав, свобод и социальных гарантий учащихся;</w:t>
      </w:r>
    </w:p>
    <w:p w:rsidR="00CE5217" w:rsidRDefault="00E006F4" w:rsidP="00CE5217">
      <w:pPr>
        <w:pStyle w:val="a5"/>
        <w:numPr>
          <w:ilvl w:val="0"/>
          <w:numId w:val="4"/>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обращаться в комиссию по урегулированию споров между участниками образовательных отношений;</w:t>
      </w:r>
    </w:p>
    <w:p w:rsidR="00E006F4" w:rsidRPr="00CE5217" w:rsidRDefault="00E006F4" w:rsidP="00CE5217">
      <w:pPr>
        <w:pStyle w:val="a5"/>
        <w:numPr>
          <w:ilvl w:val="0"/>
          <w:numId w:val="4"/>
        </w:numPr>
        <w:shd w:val="clear" w:color="auto" w:fill="FFFFFF"/>
        <w:spacing w:before="240" w:after="0" w:line="240" w:lineRule="auto"/>
        <w:textAlignment w:val="baseline"/>
        <w:rPr>
          <w:rFonts w:ascii="Times New Roman" w:eastAsia="Times New Roman" w:hAnsi="Times New Roman" w:cs="Times New Roman"/>
          <w:color w:val="000000"/>
          <w:sz w:val="28"/>
          <w:szCs w:val="28"/>
        </w:rPr>
      </w:pPr>
      <w:r w:rsidRPr="00CE5217">
        <w:rPr>
          <w:rFonts w:ascii="Times New Roman" w:eastAsia="Times New Roman" w:hAnsi="Times New Roman" w:cs="Times New Roman"/>
          <w:color w:val="000000"/>
          <w:sz w:val="28"/>
          <w:szCs w:val="28"/>
        </w:rPr>
        <w:t>использовать не запрещенные законодательством РФ иные способы защиты своих прав и законных интересов.</w:t>
      </w:r>
    </w:p>
    <w:p w:rsidR="00407F0A" w:rsidRDefault="00407F0A" w:rsidP="00CE5217">
      <w:pPr>
        <w:spacing w:after="0"/>
      </w:pPr>
    </w:p>
    <w:sectPr w:rsidR="00407F0A" w:rsidSect="007B1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C490D"/>
    <w:multiLevelType w:val="hybridMultilevel"/>
    <w:tmpl w:val="73C247F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8CA5722"/>
    <w:multiLevelType w:val="hybridMultilevel"/>
    <w:tmpl w:val="097C1F2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6F236D2F"/>
    <w:multiLevelType w:val="hybridMultilevel"/>
    <w:tmpl w:val="EF96FA7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
    <w:nsid w:val="79B26FBA"/>
    <w:multiLevelType w:val="hybridMultilevel"/>
    <w:tmpl w:val="0B90EB14"/>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E006F4"/>
    <w:rsid w:val="003502F4"/>
    <w:rsid w:val="00407F0A"/>
    <w:rsid w:val="007B127D"/>
    <w:rsid w:val="009730F4"/>
    <w:rsid w:val="00CD5A53"/>
    <w:rsid w:val="00CE5217"/>
    <w:rsid w:val="00E00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27D"/>
  </w:style>
  <w:style w:type="paragraph" w:styleId="2">
    <w:name w:val="heading 2"/>
    <w:basedOn w:val="a"/>
    <w:link w:val="20"/>
    <w:uiPriority w:val="9"/>
    <w:qFormat/>
    <w:rsid w:val="00E006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E006F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006F4"/>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E006F4"/>
    <w:rPr>
      <w:rFonts w:ascii="Times New Roman" w:eastAsia="Times New Roman" w:hAnsi="Times New Roman" w:cs="Times New Roman"/>
      <w:b/>
      <w:bCs/>
      <w:sz w:val="20"/>
      <w:szCs w:val="20"/>
    </w:rPr>
  </w:style>
  <w:style w:type="paragraph" w:customStyle="1" w:styleId="normacttext">
    <w:name w:val="norm_act_text"/>
    <w:basedOn w:val="a"/>
    <w:rsid w:val="00E006F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006F4"/>
    <w:rPr>
      <w:color w:val="0000FF"/>
      <w:u w:val="single"/>
    </w:rPr>
  </w:style>
  <w:style w:type="paragraph" w:styleId="a4">
    <w:name w:val="Normal (Web)"/>
    <w:basedOn w:val="a"/>
    <w:uiPriority w:val="99"/>
    <w:unhideWhenUsed/>
    <w:rsid w:val="00CE52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E5217"/>
    <w:pPr>
      <w:ind w:left="720"/>
      <w:contextualSpacing/>
    </w:pPr>
  </w:style>
  <w:style w:type="paragraph" w:styleId="a6">
    <w:name w:val="No Spacing"/>
    <w:uiPriority w:val="1"/>
    <w:qFormat/>
    <w:rsid w:val="00CD5A53"/>
    <w:pPr>
      <w:spacing w:after="0" w:line="240" w:lineRule="auto"/>
    </w:pPr>
    <w:rPr>
      <w:rFonts w:ascii="Calibri" w:eastAsia="Calibri" w:hAnsi="Calibri" w:cs="Times New Roman"/>
      <w:lang w:eastAsia="en-US"/>
    </w:rPr>
  </w:style>
  <w:style w:type="paragraph" w:styleId="a7">
    <w:name w:val="Balloon Text"/>
    <w:basedOn w:val="a"/>
    <w:link w:val="a8"/>
    <w:uiPriority w:val="99"/>
    <w:semiHidden/>
    <w:unhideWhenUsed/>
    <w:rsid w:val="009730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30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990556">
      <w:bodyDiv w:val="1"/>
      <w:marLeft w:val="0"/>
      <w:marRight w:val="0"/>
      <w:marTop w:val="0"/>
      <w:marBottom w:val="0"/>
      <w:divBdr>
        <w:top w:val="none" w:sz="0" w:space="0" w:color="auto"/>
        <w:left w:val="none" w:sz="0" w:space="0" w:color="auto"/>
        <w:bottom w:val="none" w:sz="0" w:space="0" w:color="auto"/>
        <w:right w:val="none" w:sz="0" w:space="0" w:color="auto"/>
      </w:divBdr>
    </w:div>
    <w:div w:id="175574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akty_minobrnauki_rossii/prikaz-minobrnauki-rf-ot-15032013-no-185" TargetMode="External"/><Relationship Id="rId3" Type="http://schemas.microsoft.com/office/2007/relationships/stylesWithEffects" Target="stylesWithEffect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xn--273--84d1f.xn--p1ai/zakonodatelstvo/postanovlenie-glavnogo-gosudarstvennogo-sanitarnogo-vracha-rossiyskoy-federacii-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2815</Words>
  <Characters>16049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Aleksandr Kochnew</cp:lastModifiedBy>
  <cp:revision>7</cp:revision>
  <dcterms:created xsi:type="dcterms:W3CDTF">2021-01-26T13:01:00Z</dcterms:created>
  <dcterms:modified xsi:type="dcterms:W3CDTF">2021-05-04T02:08:00Z</dcterms:modified>
</cp:coreProperties>
</file>